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-322580</wp:posOffset>
                </wp:positionH>
                <wp:positionV relativeFrom="paragraph">
                  <wp:posOffset>135255</wp:posOffset>
                </wp:positionV>
                <wp:extent cx="6324600" cy="8803640"/>
                <wp:effectExtent l="19050" t="19050" r="19050" b="35560"/>
                <wp:wrapNone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both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drawing>
                                <wp:inline distT="0" distB="0" distL="114300" distR="114300">
                                  <wp:extent cx="1828800" cy="28575"/>
                                  <wp:effectExtent l="0" t="0" r="0" b="0"/>
                                  <wp:docPr id="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8800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ascii="Times New Roman" w:hAnsi="Times New Roman" w:cs="Times New Roman"/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ascii="Times New Roman" w:hAnsi="Times New Roman" w:cs="Times New Roman"/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ascii="Times New Roman" w:hAnsi="Times New Roman" w:cs="Times New Roman"/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ascii="Times New Roman" w:hAnsi="Times New Roman" w:cs="Times New Roman"/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ascii="Times New Roman" w:hAnsi="Times New Roman" w:cs="Times New Roman"/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ascii="Times New Roman" w:hAnsi="Times New Roman" w:cs="Times New Roman"/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ascii="Times New Roman" w:hAnsi="Times New Roman" w:cs="Times New Roman"/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ascii="Times New Roman" w:hAnsi="Times New Roman" w:cs="Times New Roman"/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default"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numPr>
                                <w:ilvl w:val="0"/>
                                <w:numId w:val="0"/>
                              </w:numPr>
                              <w:tabs>
                                <w:tab w:val="right" w:leader="dot" w:pos="3331"/>
                              </w:tabs>
                              <w:spacing w:before="120"/>
                              <w:jc w:val="both"/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en-US"/>
                              </w:rPr>
                              <w:t>Tên bài: Thiết kế áo đầm biến kiểu</w:t>
                            </w:r>
                          </w:p>
                          <w:p>
                            <w:pPr>
                              <w:jc w:val="left"/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Môn học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en-US"/>
                              </w:rPr>
                              <w:t>/Mô đun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en-US"/>
                              </w:rPr>
                              <w:t>Thực tập phát triển mẫu trên mannequin</w:t>
                            </w:r>
                          </w:p>
                          <w:p>
                            <w:pPr>
                              <w:jc w:val="left"/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en-US"/>
                              </w:rPr>
                              <w:t>Ngành, nghề: Công nghệ may</w:t>
                            </w:r>
                          </w:p>
                          <w:p>
                            <w:pPr>
                              <w:jc w:val="left"/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en-US"/>
                              </w:rPr>
                              <w:t xml:space="preserve">Cấp trình độ đào tạo: Cao đẳng </w:t>
                            </w:r>
                          </w:p>
                          <w:p>
                            <w:pPr>
                              <w:jc w:val="left"/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 xml:space="preserve">Họ và tên giảng viên :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en-US"/>
                              </w:rPr>
                              <w:t>Chế Vân Cầm</w:t>
                            </w:r>
                          </w:p>
                          <w:p>
                            <w:pPr>
                              <w:jc w:val="left"/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en-US"/>
                              </w:rPr>
                              <w:t>Tên cơ sở giáo dục nghề nghiệp: Trường Cao đẳng Lý Tự Trọng, TP.HCM</w:t>
                            </w: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-25.4pt;margin-top:10.65pt;height:693.2pt;width:498pt;z-index:251658240;mso-width-relative:page;mso-height-relative:page;" fillcolor="#FFFFFF" filled="t" stroked="t" coordsize="21600,21600" o:gfxdata="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p1qtZdkAAAAL&#10;AQAADwAAAAAAAAABACAAAAAiAAAAZHJzL2Rvd25yZXYueG1sUEsBAhQAFAAAAAgAh07iQCE+he/i&#10;AQAA6QMAAA4AAAAAAAAAAQAgAAAAKAEAAGRycy9lMm9Eb2MueG1sUEsFBgAAAAAGAAYAWQEAAHwF&#10;AAAAAA==&#10;">
                <v:fill on="t" focussize="0,0"/>
                <v:stroke weight="3pt" color="#000000" linestyle="thinThin" joinstyle="miter"/>
                <v:imagedata o:title=""/>
                <o:lock v:ext="edit" aspectratio="f"/>
                <v:textbox>
                  <w:txbxContent>
                    <w:p>
                      <w:pPr>
                        <w:jc w:val="both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drawing>
                          <wp:inline distT="0" distB="0" distL="114300" distR="114300">
                            <wp:extent cx="1828800" cy="28575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28800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numPr>
                          <w:ilvl w:val="0"/>
                          <w:numId w:val="0"/>
                        </w:numPr>
                        <w:tabs>
                          <w:tab w:val="right" w:leader="dot" w:pos="3331"/>
                        </w:tabs>
                        <w:spacing w:before="120"/>
                        <w:jc w:val="both"/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en-US"/>
                        </w:rPr>
                        <w:t>Tên bài: Thiết kế áo đầm biến kiểu</w:t>
                      </w:r>
                    </w:p>
                    <w:p>
                      <w:pPr>
                        <w:jc w:val="left"/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Môn học</w:t>
                      </w:r>
                      <w:r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en-US"/>
                        </w:rPr>
                        <w:t>/Mô đun</w:t>
                      </w:r>
                      <w:r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en-US"/>
                        </w:rPr>
                        <w:t>Thực tập phát triển mẫu trên mannequin</w:t>
                      </w:r>
                    </w:p>
                    <w:p>
                      <w:pPr>
                        <w:jc w:val="left"/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en-US"/>
                        </w:rPr>
                        <w:t>Ngành, nghề: Công nghệ may</w:t>
                      </w:r>
                    </w:p>
                    <w:p>
                      <w:pPr>
                        <w:jc w:val="left"/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en-US"/>
                        </w:rPr>
                        <w:t xml:space="preserve">Cấp trình độ đào tạo: Cao đẳng </w:t>
                      </w:r>
                    </w:p>
                    <w:p>
                      <w:pPr>
                        <w:jc w:val="left"/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 xml:space="preserve">Họ và tên giảng viên : </w:t>
                      </w:r>
                      <w:r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en-US"/>
                        </w:rPr>
                        <w:t>Chế Vân Cầm</w:t>
                      </w:r>
                    </w:p>
                    <w:p>
                      <w:pPr>
                        <w:jc w:val="left"/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en-US"/>
                        </w:rPr>
                        <w:t>Tên cơ sở giáo dục nghề nghiệp: Trường Cao đẳng Lý Tự Trọng, TP.HCM</w:t>
                      </w: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tabs>
          <w:tab w:val="left" w:pos="39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  <w:r>
        <w:rPr>
          <w:lang w:val="pt-BR"/>
        </w:rPr>
        <w:tab/>
      </w:r>
    </w:p>
    <w:p>
      <w:pPr>
        <w:keepNext w:val="0"/>
        <w:keepLines w:val="0"/>
        <w:pageBreakBefore w:val="0"/>
        <w:widowControl/>
        <w:tabs>
          <w:tab w:val="left" w:pos="39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tabs>
          <w:tab w:val="left" w:pos="39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  <w:r>
        <w:rPr>
          <w:lang w:val="pt-BR"/>
        </w:rPr>
        <w:tab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  <w:sectPr>
          <w:pgSz w:w="11907" w:h="16840"/>
          <w:pgMar w:top="1418" w:right="1134" w:bottom="1134" w:left="1797" w:header="720" w:footer="720" w:gutter="0"/>
          <w:cols w:space="720" w:num="1"/>
          <w:docGrid w:linePitch="360" w:charSpace="0"/>
        </w:sectPr>
      </w:pPr>
    </w:p>
    <w:tbl>
      <w:tblPr>
        <w:tblStyle w:val="4"/>
        <w:tblpPr w:leftFromText="180" w:rightFromText="180" w:vertAnchor="text" w:horzAnchor="page" w:tblpX="1795" w:tblpY="105"/>
        <w:tblOverlap w:val="never"/>
        <w:tblW w:w="938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5"/>
        <w:gridCol w:w="563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5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pt-BR"/>
              </w:rPr>
              <w:t>Giáo án số: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 xml:space="preserve"> 06</w:t>
            </w:r>
          </w:p>
        </w:tc>
        <w:tc>
          <w:tcPr>
            <w:tcW w:w="56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pt-BR"/>
              </w:rPr>
              <w:t>Thời gian thực hiện: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 xml:space="preserve"> 45 phút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pt-BR"/>
              </w:rPr>
              <w:t>Bài học trước: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 xml:space="preserve"> Thiết kế áo biến kiểu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 w:cs="Times New Roman"/>
              </w:rPr>
              <w:t>Thực hiện ngày........tháng......năm............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pt-BR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-814" w:rightChars="-339"/>
        <w:textAlignment w:val="auto"/>
        <w:outlineLvl w:val="9"/>
        <w:rPr>
          <w:rFonts w:hint="default" w:ascii="Times New Roman" w:hAnsi="Times New Roman" w:cs="Times New Roman"/>
          <w:lang w:val="it-IT"/>
        </w:rPr>
      </w:pPr>
      <w:r>
        <w:rPr>
          <w:rFonts w:hint="default" w:ascii="Times New Roman" w:hAnsi="Times New Roman" w:cs="Times New Roman"/>
          <w:lang w:val="it-IT"/>
        </w:rPr>
        <w:t>Tên bài:</w:t>
      </w:r>
      <w:r>
        <w:rPr>
          <w:rFonts w:hint="default" w:ascii="Times New Roman" w:hAnsi="Times New Roman" w:cs="Times New Roman"/>
          <w:lang w:val="en-US"/>
        </w:rPr>
        <w:t xml:space="preserve"> THIẾT KẾ ÁO ĐẦM BIẾN KIỂU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-814" w:rightChars="-339"/>
        <w:textAlignment w:val="auto"/>
        <w:outlineLvl w:val="9"/>
        <w:rPr>
          <w:rFonts w:hint="default" w:ascii="Times New Roman" w:hAnsi="Times New Roman" w:cs="Times New Roman"/>
          <w:sz w:val="24"/>
          <w:szCs w:val="24"/>
          <w:lang w:val="it-IT"/>
        </w:rPr>
      </w:pPr>
      <w:r>
        <w:rPr>
          <w:rFonts w:hint="default" w:ascii="Times New Roman" w:hAnsi="Times New Roman" w:cs="Times New Roman"/>
          <w:sz w:val="24"/>
          <w:szCs w:val="24"/>
          <w:lang w:val="it-IT"/>
        </w:rPr>
        <w:t xml:space="preserve">Mục tiêu của bài: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-814" w:rightChars="-339"/>
        <w:textAlignment w:val="auto"/>
        <w:outlineLvl w:val="9"/>
        <w:rPr>
          <w:rFonts w:hint="default" w:ascii="Times New Roman" w:hAnsi="Times New Roman" w:cs="Times New Roman"/>
          <w:sz w:val="24"/>
          <w:szCs w:val="24"/>
          <w:lang w:val="it-IT"/>
        </w:rPr>
      </w:pPr>
      <w:r>
        <w:rPr>
          <w:rFonts w:hint="default" w:ascii="Times New Roman" w:hAnsi="Times New Roman" w:cs="Times New Roman"/>
          <w:sz w:val="24"/>
          <w:szCs w:val="24"/>
          <w:lang w:val="it-IT"/>
        </w:rPr>
        <w:t>Sau khi học xong bài này người học có khả năng: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4"/>
          <w:szCs w:val="24"/>
          <w:shd w:val="clear" w:color="auto" w:fill="auto"/>
        </w:rPr>
        <w:t xml:space="preserve"> 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4"/>
          <w:szCs w:val="24"/>
          <w:shd w:val="clear" w:color="auto" w:fill="auto"/>
          <w:lang w:val="en-US"/>
        </w:rPr>
        <w:t>T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4"/>
          <w:szCs w:val="24"/>
          <w:shd w:val="clear" w:color="auto" w:fill="auto"/>
        </w:rPr>
        <w:t>hiết kế, cắt dựng mẫu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4"/>
          <w:szCs w:val="24"/>
          <w:shd w:val="clear" w:color="auto" w:fill="auto"/>
          <w:lang w:val="en-US"/>
        </w:rPr>
        <w:t xml:space="preserve"> 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4"/>
          <w:szCs w:val="24"/>
          <w:shd w:val="clear" w:color="auto" w:fill="auto"/>
        </w:rPr>
        <w:t xml:space="preserve">trực tiếp trên mannequin, mà không cần sử dụng công thức như cắt may thông thường. 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4"/>
          <w:szCs w:val="24"/>
          <w:shd w:val="clear" w:color="auto" w:fill="auto"/>
          <w:lang w:val="en-US"/>
        </w:rPr>
        <w:t xml:space="preserve">Bài 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4"/>
          <w:szCs w:val="24"/>
          <w:shd w:val="clear" w:color="auto" w:fill="auto"/>
        </w:rPr>
        <w:t>học sẽ hướng sinh viên lối tư duy sáng tạo kết hợp giữa nghệ thuật và kỹ thuật trong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4"/>
          <w:szCs w:val="24"/>
          <w:shd w:val="clear" w:color="auto" w:fill="auto"/>
          <w:lang w:val="en-US"/>
        </w:rPr>
        <w:t xml:space="preserve"> 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4"/>
          <w:szCs w:val="24"/>
          <w:shd w:val="clear" w:color="auto" w:fill="auto"/>
        </w:rPr>
        <w:t xml:space="preserve">thiết kế 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24"/>
          <w:szCs w:val="24"/>
          <w:shd w:val="clear" w:color="auto" w:fill="auto"/>
          <w:lang w:val="en-US"/>
        </w:rPr>
        <w:t>trang phục,</w:t>
      </w:r>
      <w:r>
        <w:rPr>
          <w:rFonts w:hint="default" w:ascii="Times New Roman" w:hAnsi="Times New Roman" w:cs="Times New Roman"/>
          <w:color w:val="222222"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 w:cs="Times New Roman"/>
          <w:color w:val="222222"/>
          <w:sz w:val="24"/>
          <w:szCs w:val="24"/>
        </w:rPr>
        <w:t>ứng dụng vào ngành may công nghiệp.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-814" w:rightChars="-339"/>
        <w:textAlignment w:val="auto"/>
        <w:outlineLvl w:val="9"/>
        <w:rPr>
          <w:rFonts w:hint="default" w:ascii="Times New Roman" w:hAnsi="Times New Roman" w:cs="Times New Roman"/>
          <w:sz w:val="24"/>
          <w:szCs w:val="24"/>
          <w:lang w:val="nb-NO"/>
        </w:rPr>
      </w:pPr>
      <w:r>
        <w:rPr>
          <w:rFonts w:hint="default" w:ascii="Times New Roman" w:hAnsi="Times New Roman" w:cs="Times New Roman"/>
          <w:sz w:val="24"/>
          <w:szCs w:val="24"/>
          <w:lang w:val="nb-NO"/>
        </w:rPr>
        <w:t>đồ dùng và trang thiết bị dạy học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: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-814" w:rightChars="-339"/>
        <w:textAlignment w:val="auto"/>
        <w:outlineLvl w:val="9"/>
        <w:rPr>
          <w:rFonts w:hint="default" w:ascii="Times New Roman" w:hAnsi="Times New Roman" w:cs="Times New Roman"/>
          <w:lang w:val="nb-NO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Tài liệu giảng dạy, đ</w:t>
      </w:r>
      <w:r>
        <w:rPr>
          <w:rFonts w:hint="default" w:ascii="Times New Roman" w:hAnsi="Times New Roman" w:cs="Times New Roman"/>
          <w:sz w:val="24"/>
          <w:szCs w:val="24"/>
        </w:rPr>
        <w:t>ề cương chi tiết, giáo án, bảng, phấn, vật mẫu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en-US"/>
        </w:rPr>
        <w:t>manequin,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k</w:t>
      </w:r>
      <w:r>
        <w:rPr>
          <w:rFonts w:hint="default" w:ascii="Times New Roman" w:hAnsi="Times New Roman" w:cs="Times New Roman"/>
          <w:sz w:val="24"/>
          <w:szCs w:val="24"/>
        </w:rPr>
        <w:t xml:space="preserve">éo cắt vải,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kéo cắt giấy, kéo bấm, </w:t>
      </w:r>
      <w:r>
        <w:rPr>
          <w:rFonts w:hint="default" w:ascii="Times New Roman" w:hAnsi="Times New Roman" w:cs="Times New Roman"/>
          <w:sz w:val="24"/>
          <w:szCs w:val="24"/>
        </w:rPr>
        <w:t>kim ma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y máy, kim may tay</w:t>
      </w:r>
      <w:r>
        <w:rPr>
          <w:rFonts w:hint="default" w:ascii="Times New Roman" w:hAnsi="Times New Roman" w:cs="Times New Roman"/>
          <w:sz w:val="24"/>
          <w:szCs w:val="24"/>
        </w:rPr>
        <w:t>,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kim ghim, c</w:t>
      </w:r>
      <w:r>
        <w:rPr>
          <w:rFonts w:hint="default" w:ascii="Times New Roman" w:hAnsi="Times New Roman" w:cs="Times New Roman"/>
          <w:sz w:val="24"/>
          <w:szCs w:val="24"/>
        </w:rPr>
        <w:t>hỉ may, phấn may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, thước dây, thức cây, bàn ủi, </w:t>
      </w:r>
      <w:r>
        <w:rPr>
          <w:rFonts w:hint="default" w:ascii="Times New Roman" w:hAnsi="Times New Roman" w:cs="Times New Roman"/>
          <w:sz w:val="24"/>
          <w:szCs w:val="24"/>
        </w:rPr>
        <w:t>máy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may</w:t>
      </w:r>
      <w:r>
        <w:rPr>
          <w:rFonts w:hint="default" w:ascii="Times New Roman" w:hAnsi="Times New Roman" w:cs="Times New Roman"/>
          <w:sz w:val="24"/>
          <w:szCs w:val="24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máy vắt sổ, </w:t>
      </w:r>
      <w:r>
        <w:rPr>
          <w:rFonts w:hint="default" w:ascii="Times New Roman" w:hAnsi="Times New Roman" w:cs="Times New Roman"/>
          <w:sz w:val="24"/>
          <w:szCs w:val="24"/>
        </w:rPr>
        <w:t>thuyền suốt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-814" w:rightChars="-339"/>
        <w:textAlignment w:val="auto"/>
        <w:outlineLvl w:val="9"/>
        <w:rPr>
          <w:rFonts w:hint="default" w:ascii="Times New Roman" w:hAnsi="Times New Roman" w:cs="Times New Roman"/>
          <w:sz w:val="24"/>
          <w:szCs w:val="24"/>
          <w:lang w:val="nb-NO"/>
        </w:rPr>
      </w:pPr>
      <w:r>
        <w:rPr>
          <w:rFonts w:hint="default" w:ascii="Times New Roman" w:hAnsi="Times New Roman" w:cs="Times New Roman"/>
          <w:sz w:val="24"/>
          <w:szCs w:val="24"/>
          <w:lang w:val="nb-NO"/>
        </w:rPr>
        <w:t>Hình thức tổ chức dạy học: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Nêu vấn đề, giải quyết vấn đề để tiếp cận nội dung bài học, hướng dẫn theo nhóm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120" w:right="-814" w:rightChars="-339" w:hanging="120" w:hangingChars="50"/>
        <w:textAlignment w:val="auto"/>
        <w:outlineLvl w:val="9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nb-NO"/>
        </w:rPr>
        <w:t xml:space="preserve">I. Ổn định lớp học:              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                      </w:t>
      </w:r>
      <w:r>
        <w:rPr>
          <w:rFonts w:hint="default" w:ascii="Times New Roman" w:hAnsi="Times New Roman" w:cs="Times New Roman"/>
          <w:sz w:val="24"/>
          <w:szCs w:val="24"/>
          <w:lang w:val="nb-NO"/>
        </w:rPr>
        <w:t xml:space="preserve">  Thời gian: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3 phút</w:t>
      </w:r>
      <w:r>
        <w:rPr>
          <w:rFonts w:hint="default" w:ascii="Times New Roman" w:hAnsi="Times New Roman" w:cs="Times New Roman"/>
          <w:sz w:val="24"/>
          <w:szCs w:val="24"/>
          <w:lang w:val="nb-NO"/>
        </w:rPr>
        <w:t xml:space="preserve">                                      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720" w:leftChars="0"/>
        <w:jc w:val="both"/>
        <w:textAlignment w:val="auto"/>
        <w:outlineLvl w:val="9"/>
        <w:rPr>
          <w:rFonts w:hint="default" w:ascii="Times New Roman" w:hAnsi="Times New Roman" w:cs="Times New Roman"/>
          <w:b w:val="0"/>
          <w:b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>Chào hỏi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720" w:leftChars="0"/>
        <w:jc w:val="both"/>
        <w:textAlignment w:val="auto"/>
        <w:outlineLvl w:val="9"/>
        <w:rPr>
          <w:rFonts w:hint="default" w:ascii="Times New Roman" w:hAnsi="Times New Roman" w:cs="Times New Roman"/>
          <w:b w:val="0"/>
          <w:b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>Điểm danh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1170"/>
        <w:jc w:val="both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Tổng số học sinh:…….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1170"/>
        <w:jc w:val="both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Số học sinh có mặt:………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1170"/>
        <w:jc w:val="both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Số học sinh vắng:……….</w:t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>Tên:…………….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9"/>
        <w:rPr>
          <w:rFonts w:hint="default" w:ascii="Times New Roman" w:hAnsi="Times New Roman" w:cs="Times New Roman"/>
          <w:sz w:val="24"/>
          <w:szCs w:val="24"/>
          <w:lang w:val="nb-NO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Nhắc nhở an toàn lao động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lang w:val="nb-NO"/>
        </w:rPr>
      </w:pPr>
      <w:r>
        <w:rPr>
          <w:rFonts w:hint="default" w:ascii="Times New Roman" w:hAnsi="Times New Roman" w:cs="Times New Roman"/>
          <w:lang w:val="nb-NO"/>
        </w:rPr>
        <w:t>II. Thực hiện bài học:</w:t>
      </w:r>
    </w:p>
    <w:tbl>
      <w:tblPr>
        <w:tblStyle w:val="4"/>
        <w:tblW w:w="93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3485"/>
        <w:gridCol w:w="2250"/>
        <w:gridCol w:w="2280"/>
        <w:gridCol w:w="8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34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34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de-DE"/>
              </w:rPr>
              <w:t>Hoạt động của giảng viên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7" w:hRule="atLeast"/>
        </w:trPr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3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Đặt vấn đề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- Nhược điểm của rập 2D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- Nhược điểm của rập 3D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- Khắc phục nhược điểm của rập 2d, 3d, ứng dụng vào thiết kế đầm biến kiểu.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Giới thiệu bài mới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Mục tiêu bài học</w:t>
            </w:r>
          </w:p>
        </w:tc>
        <w:tc>
          <w:tcPr>
            <w:tcW w:w="2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Thuyết trình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Chiếu slide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Mở video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  <w:t>Lắng nghe, ghi chép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  <w:t>Xem video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2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3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Hướng dẫn ban đầu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1. Điều kiện cho trước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1.1 Vật liệu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  <w:t>Giấy rập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  <w:t>2m vải kaki thun khổ 1,5m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  <w:t>Keo giấy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  <w:t>Dây kéo giọt nước dài 50 cm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  <w:t>Chỉ may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  <w:t>Phấn may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1.2 Dụng cụ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  <w:t>Kéo cắt vải, kéo bấm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  <w:t>Kim may tay, kim may máy, kim ghim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  <w:t>Thước dây, thước thẳng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  <w:t>Chân vịt tra dây kéo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  <w:t>Bút chì, bút lông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1.3 Thiết bị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  <w:t>Manequin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  <w:t>Bàn ủi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  <w:t>Máy may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eastAsia="MS Mincho" w:cs="Times New Roman"/>
                <w:b/>
                <w:bCs/>
                <w:sz w:val="24"/>
                <w:szCs w:val="24"/>
                <w:lang w:eastAsia="ja-JP"/>
              </w:rPr>
            </w:pPr>
            <w:r>
              <w:rPr>
                <w:rFonts w:hint="default" w:ascii="Times New Roman" w:hAnsi="Times New Roman" w:eastAsia="MS Mincho" w:cs="Times New Roman"/>
                <w:b/>
                <w:bCs/>
                <w:sz w:val="24"/>
                <w:szCs w:val="24"/>
                <w:lang w:eastAsia="ja-JP"/>
              </w:rPr>
              <w:t>Đăc điểm hình dáng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eastAsia="MS Mincho" w:cs="Times New Roman"/>
                <w:sz w:val="24"/>
                <w:szCs w:val="24"/>
                <w:lang w:val="en-US" w:eastAsia="ja-JP"/>
              </w:rPr>
            </w:pPr>
            <w:r>
              <w:rPr>
                <w:rFonts w:hint="default" w:ascii="Times New Roman" w:hAnsi="Times New Roman" w:eastAsia="MS Mincho" w:cs="Times New Roman"/>
                <w:sz w:val="24"/>
                <w:szCs w:val="24"/>
                <w:lang w:val="en-US" w:eastAsia="ja-JP"/>
              </w:rPr>
              <w:t>2.1</w:t>
            </w:r>
            <w:r>
              <w:rPr>
                <w:rFonts w:hint="default" w:ascii="Times New Roman" w:hAnsi="Times New Roman" w:eastAsia="Calibri" w:cs="Times New Roman"/>
                <w:i w:val="0"/>
                <w:iCs/>
                <w:sz w:val="24"/>
                <w:szCs w:val="24"/>
                <w:lang w:val="en-US" w:eastAsia="ja-JP"/>
              </w:rPr>
              <w:t xml:space="preserve"> Mặt</w:t>
            </w:r>
            <w:r>
              <w:rPr>
                <w:rFonts w:hint="default" w:ascii="Times New Roman" w:hAnsi="Times New Roman" w:eastAsia="MS Mincho" w:cs="Times New Roman"/>
                <w:sz w:val="24"/>
                <w:szCs w:val="24"/>
                <w:lang w:val="en-US" w:eastAsia="ja-JP"/>
              </w:rPr>
              <w:t xml:space="preserve"> trước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eastAsia="MS Mincho" w:cs="Times New Roman"/>
                <w:sz w:val="24"/>
                <w:szCs w:val="24"/>
                <w:lang w:val="en-US" w:eastAsia="ja-JP"/>
              </w:rPr>
            </w:pPr>
            <w:r>
              <w:rPr>
                <w:rFonts w:hint="default" w:ascii="Times New Roman" w:hAnsi="Times New Roman" w:eastAsia="MS Mincho" w:cs="Times New Roman"/>
                <w:sz w:val="24"/>
                <w:szCs w:val="24"/>
                <w:lang w:val="en-US" w:eastAsia="ja-JP"/>
              </w:rPr>
              <w:t>2.2</w:t>
            </w:r>
            <w:r>
              <w:rPr>
                <w:rFonts w:hint="default" w:ascii="Times New Roman" w:hAnsi="Times New Roman" w:eastAsia="Calibri" w:cs="Times New Roman"/>
                <w:i w:val="0"/>
                <w:iCs/>
                <w:sz w:val="24"/>
                <w:szCs w:val="24"/>
                <w:lang w:val="en-US" w:eastAsia="ja-JP"/>
              </w:rPr>
              <w:t xml:space="preserve"> Mặt </w:t>
            </w:r>
            <w:r>
              <w:rPr>
                <w:rFonts w:hint="default" w:ascii="Times New Roman" w:hAnsi="Times New Roman" w:eastAsia="MS Mincho" w:cs="Times New Roman"/>
                <w:sz w:val="24"/>
                <w:szCs w:val="24"/>
                <w:lang w:val="en-US" w:eastAsia="ja-JP"/>
              </w:rPr>
              <w:t>sau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eastAsia="Calibri" w:cs="Times New Roman"/>
                <w:i w:val="0"/>
                <w:iCs/>
                <w:sz w:val="24"/>
                <w:szCs w:val="24"/>
                <w:lang w:val="en-US" w:eastAsia="ja-JP"/>
              </w:rPr>
            </w:pPr>
            <w:r>
              <w:rPr>
                <w:rFonts w:hint="default" w:ascii="Times New Roman" w:hAnsi="Times New Roman" w:eastAsia="Calibri" w:cs="Times New Roman"/>
                <w:i w:val="0"/>
                <w:iCs/>
                <w:sz w:val="24"/>
                <w:szCs w:val="24"/>
                <w:lang w:val="en-US" w:eastAsia="ja-JP"/>
              </w:rPr>
              <w:t>2.3 Mặt bên sườn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eastAsia="Calibri" w:cs="Times New Roman"/>
                <w:i w:val="0"/>
                <w:iCs/>
                <w:sz w:val="24"/>
                <w:szCs w:val="24"/>
                <w:lang w:val="en-US" w:eastAsia="ja-JP"/>
              </w:rPr>
            </w:pP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Phương pháp tiến hành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3.1 Chuẩn bị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- Rập áo đầm căn bản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- Cắt vải: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Thân trước x 1 (không gấp đôi)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Thân sau x 1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- May pen, ráp vai, sườn áo đầm căn bản.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3.2 Phương pháp thực hiện.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Bước 1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: Ghim áo đầm trên manequin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Bước 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: dùng bút chì đánh dấu các 9 vị trí then chốt.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Bước 3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: Dùng bút chì vẽ những đường thiết kế mới nhưng phải đi qua 9 vị trí then chốt.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Bước 4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: Ghi chú hay đánh dấu màu vải muốn phối.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Bước 5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: Trải áo đầm vừa thiết kế lên bàn, đánh dấu các đường thiết kế vừa vẽ.</w:t>
            </w:r>
          </w:p>
          <w:p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Bước 6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: Cắt những đường thiết kế ra từng mảnh.</w:t>
            </w:r>
          </w:p>
          <w:p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Chars="0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Bước 7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: Sang rập, chừa đường may</w:t>
            </w:r>
          </w:p>
          <w:p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Bước 8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: Cắt vải chính</w:t>
            </w:r>
          </w:p>
          <w:p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Bước 9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: May hoàn chỉnh mẫu.</w:t>
            </w:r>
          </w:p>
          <w:p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-8" w:rightChars="0" w:firstLine="0" w:firstLineChars="0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-8" w:rightChars="0"/>
              <w:contextualSpacing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-8" w:rightChars="0"/>
              <w:contextualSpacing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-8" w:rightChars="0"/>
              <w:contextualSpacing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-8" w:rightChars="0"/>
              <w:contextualSpacing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-8" w:rightChars="0"/>
              <w:contextualSpacing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="-8" w:rightChars="0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="-8" w:rightChars="0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="-8" w:rightChars="0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5. Nguyên nhân sai hỏng và biện pháp phòng ngừa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1" w:leftChars="0" w:right="-8" w:rightChars="0" w:firstLine="0" w:firstLineChars="0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Thuyết trình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Chiếu slide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Giới thiệu mẫu trên manequin. Đặt câu câu hỏi và nhận xét câu trả lời.</w:t>
            </w: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Chiếu slide hình ảnh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Thuyết trình</w:t>
            </w: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Chiếu slide</w:t>
            </w: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Kiểm tra bài tập chuẩn bị ở nhà.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Thuyết trình</w:t>
            </w: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Chiếu slide</w:t>
            </w: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Gọi sinh viên thực hiện bước 2. Quan sát, nhận xét, củng cố lại bước 2.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Thao tác mẫu bước 3,4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Củng cố lại phương pháp thực hiện.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Gọi sinh viên thực hiện bước 3,4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 xml:space="preserve">Đưa sản phẩm cho sinh viên thảo luận nhóm, tìm những điểm chưa đạt yêu cầu. </w:t>
            </w: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 xml:space="preserve">Nhận xét , củng cố và nêu yêu cầu kỹ thuật.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Gọi 2 sinh viên chơi trò chơi lắp ráp thứ tự các đường ráp nối của bộ rập mẫu.</w:t>
            </w: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Nhận xét và củng cố  và đưa ra biện pháp phòng ngừa.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Lắng nghe 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Ghi chép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Quan sát, trả lời câu hỏi.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Lắng nghe, ghi chép</w:t>
            </w: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Báo cáo tình hình chuẩn bị bài.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Lắng nghe, ghi chép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Thực hiện lại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 xml:space="preserve">bước 2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mà gi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ảng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viên đã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hướng dẫn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Quan sát, ghi chép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Lắng nghe và ghi chép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Thực hiện lại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 xml:space="preserve">bước 3,4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mà gi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ảng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viên đã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hướng dẫn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Thảo luận, đưa ra những điểm chưa đạt yêu cầu và rút ra yêu cầu kỹ thuật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Tham gia trò chơi và tìm nguyên nhân sai hỏng và đưa ra biện pháp phòng ngừa.</w:t>
            </w: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2 phút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2 phút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2 phút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2 phút</w:t>
            </w: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3 phút</w:t>
            </w: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3 phút</w:t>
            </w: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3 phút</w:t>
            </w: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3 phút</w:t>
            </w: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3 phút</w:t>
            </w: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1 phút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1 phút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1 phút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5 phút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3 phút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3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3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thường xuyên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outlineLvl w:val="9"/>
              <w:rPr>
                <w:rFonts w:hint="default"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hint="default" w:ascii="Times New Roman" w:hAnsi="Times New Roman" w:eastAsia="Calibri" w:cs="Times New Roman"/>
                <w:sz w:val="24"/>
                <w:szCs w:val="24"/>
              </w:rPr>
              <w:t>Theo dõi uốn nắn các thao tác cho sinh viên</w:t>
            </w: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val="en-US"/>
              </w:rPr>
              <w:t>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outlineLvl w:val="9"/>
              <w:rPr>
                <w:rFonts w:hint="default"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hint="default" w:ascii="Times New Roman" w:hAnsi="Times New Roman" w:eastAsia="Calibri" w:cs="Times New Roman"/>
                <w:sz w:val="24"/>
                <w:szCs w:val="24"/>
              </w:rPr>
              <w:t xml:space="preserve">Quan tâm tới các </w:t>
            </w: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val="en-US"/>
              </w:rPr>
              <w:t>sinh viên</w:t>
            </w:r>
            <w:r>
              <w:rPr>
                <w:rFonts w:hint="default" w:ascii="Times New Roman" w:hAnsi="Times New Roman" w:eastAsia="Calibri" w:cs="Times New Roman"/>
                <w:sz w:val="24"/>
                <w:szCs w:val="24"/>
              </w:rPr>
              <w:t xml:space="preserve"> yếu.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hint="default" w:ascii="Times New Roman" w:hAnsi="Times New Roman" w:eastAsia="Calibri" w:cs="Times New Roman"/>
                <w:sz w:val="24"/>
                <w:szCs w:val="24"/>
              </w:rPr>
              <w:t>Phát hiện sai xót, hướng dẫn khắc phục</w:t>
            </w: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pt-BR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Giảng giải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Quan sát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pt-BR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pt-BR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3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Huớng dẫn kết thúc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outlineLvl w:val="9"/>
              <w:rPr>
                <w:rFonts w:hint="default"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hint="default" w:ascii="Times New Roman" w:hAnsi="Times New Roman" w:eastAsia="Calibri" w:cs="Times New Roman"/>
                <w:sz w:val="24"/>
                <w:szCs w:val="24"/>
              </w:rPr>
              <w:t>Nhận xét buổi thực tập</w:t>
            </w: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Calibri" w:cs="Times New Roman"/>
                <w:sz w:val="24"/>
                <w:szCs w:val="24"/>
              </w:rPr>
              <w:t xml:space="preserve">về thao tác, sản phẩm của </w:t>
            </w: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val="en-US"/>
              </w:rPr>
              <w:t>sinh viên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hint="default" w:ascii="Times New Roman" w:hAnsi="Times New Roman" w:eastAsia="Calibri" w:cs="Times New Roman"/>
                <w:sz w:val="24"/>
                <w:szCs w:val="24"/>
              </w:rPr>
              <w:t>Những công việc cần chuẩn bị cho buổi học hôm sau</w:t>
            </w: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val="en-US"/>
              </w:rPr>
              <w:t>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val="en-US"/>
              </w:rPr>
              <w:t>Chuẩn bị 1 áo đầm xòe dài may bằng vải mộc.</w:t>
            </w:r>
          </w:p>
        </w:tc>
        <w:tc>
          <w:tcPr>
            <w:tcW w:w="2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2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5</w:t>
            </w:r>
          </w:p>
        </w:tc>
        <w:tc>
          <w:tcPr>
            <w:tcW w:w="3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Hướng dẫn tự rèn luyện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45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Ứng dụng các bước trong phương pháp thực hiện để thiết kế và hoàn chỉnh áo đầm dạ hội.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1 phút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IV. Rút kinh nghiệm tổ chức thực hiện: ....................................................................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rFonts w:hint="default" w:ascii="Times New Roman" w:hAnsi="Times New Roman" w:cs="Times New Roman"/>
          <w:sz w:val="24"/>
          <w:szCs w:val="24"/>
          <w:lang w:val="pt-BR"/>
        </w:rPr>
      </w:pPr>
    </w:p>
    <w:tbl>
      <w:tblPr>
        <w:tblStyle w:val="4"/>
        <w:tblW w:w="938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94"/>
        <w:gridCol w:w="4695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pt-BR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pt-BR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Trương Việt Khánh Trang</w:t>
            </w:r>
          </w:p>
        </w:tc>
        <w:tc>
          <w:tcPr>
            <w:tcW w:w="4695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pt-BR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pt-BR"/>
              </w:rPr>
              <w:t>Tp. Hồ Chí Minh, ngày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 xml:space="preserve"> 22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pt-BR"/>
              </w:rPr>
              <w:t>thán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g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 xml:space="preserve">05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pt-BR"/>
              </w:rPr>
              <w:t>năm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 xml:space="preserve"> 2018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1320" w:firstLineChars="550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pt-BR"/>
              </w:rPr>
              <w:t xml:space="preserve">  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pt-BR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pt-BR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pt-BR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Chế Vân Cầm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pt-BR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VnTime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9A2DC8"/>
    <w:multiLevelType w:val="singleLevel"/>
    <w:tmpl w:val="5A9A2DC8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B6534A"/>
    <w:rsid w:val="0C5D4279"/>
    <w:rsid w:val="0C745852"/>
    <w:rsid w:val="0EE553F1"/>
    <w:rsid w:val="11DB41AF"/>
    <w:rsid w:val="1F132FEA"/>
    <w:rsid w:val="1F3F789D"/>
    <w:rsid w:val="31AE387B"/>
    <w:rsid w:val="35014212"/>
    <w:rsid w:val="3A350B87"/>
    <w:rsid w:val="464A4314"/>
    <w:rsid w:val="4AA36A89"/>
    <w:rsid w:val="4B4F64B6"/>
    <w:rsid w:val="60FC419A"/>
    <w:rsid w:val="611B6158"/>
    <w:rsid w:val="61BD1534"/>
    <w:rsid w:val="66975DAB"/>
    <w:rsid w:val="6D192D6D"/>
    <w:rsid w:val="6DE82ECB"/>
    <w:rsid w:val="70D13F33"/>
    <w:rsid w:val="78890316"/>
    <w:rsid w:val="7BB6534A"/>
    <w:rsid w:val="7BC75AF2"/>
    <w:rsid w:val="7CFB534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sz w:val="24"/>
      <w:szCs w:val="24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  <w:szCs w:val="24"/>
    </w:rPr>
  </w:style>
  <w:style w:type="paragraph" w:customStyle="1" w:styleId="5">
    <w:name w:val="List Paragraph"/>
    <w:basedOn w:val="1"/>
    <w:qFormat/>
    <w:uiPriority w:val="34"/>
    <w:pPr>
      <w:ind w:left="720"/>
      <w:contextualSpacing/>
    </w:pPr>
  </w:style>
  <w:style w:type="paragraph" w:customStyle="1" w:styleId="6">
    <w:name w:val="_Style 1"/>
    <w:basedOn w:val="1"/>
    <w:qFormat/>
    <w:uiPriority w:val="34"/>
    <w:pP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</w:rPr>
  </w:style>
  <w:style w:type="paragraph" w:customStyle="1" w:styleId="7">
    <w:name w:val="_Style 2"/>
    <w:basedOn w:val="1"/>
    <w:qFormat/>
    <w:uiPriority w:val="34"/>
    <w:pP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em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Office_10.2.0.6020_F1E327BC-269C-435d-A152-05C5408002CA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2018-03-03T03:26:00Z</dcterms:created>
  <dc:creator>WIN7</dc:creator>
  <cp:lastModifiedBy>WIN7</cp:lastModifiedBy>
  <dcterms:modified xsi:type="dcterms:W3CDTF">2018-05-24T02:06:48Z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1033-10.2.0.6020</vt:lpwstr>
  </property>
</Properties>
</file>